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3328F" w14:textId="77777777" w:rsidR="00EF22F2" w:rsidRPr="00EF22F2" w:rsidRDefault="00EF22F2" w:rsidP="00EF22F2">
      <w:pPr>
        <w:jc w:val="center"/>
        <w:rPr>
          <w:b/>
          <w:bCs/>
          <w:color w:val="FF0000"/>
          <w:sz w:val="24"/>
          <w:szCs w:val="24"/>
        </w:rPr>
      </w:pPr>
      <w:r w:rsidRPr="00EF22F2">
        <w:rPr>
          <w:b/>
          <w:bCs/>
          <w:color w:val="FF0000"/>
          <w:sz w:val="24"/>
          <w:szCs w:val="24"/>
        </w:rPr>
        <w:t>ИНТЕРАКТИВНЫЕ СКАЗКИ</w:t>
      </w:r>
    </w:p>
    <w:p w14:paraId="34ECAAFC" w14:textId="63969DFC" w:rsidR="00EF22F2" w:rsidRPr="00EF22F2" w:rsidRDefault="00EF22F2" w:rsidP="00EF22F2">
      <w:pPr>
        <w:jc w:val="center"/>
        <w:rPr>
          <w:b/>
          <w:bCs/>
          <w:color w:val="FF0000"/>
          <w:sz w:val="24"/>
          <w:szCs w:val="24"/>
        </w:rPr>
      </w:pPr>
      <w:r w:rsidRPr="00EF22F2">
        <w:rPr>
          <w:b/>
          <w:bCs/>
          <w:color w:val="FF0000"/>
          <w:sz w:val="24"/>
          <w:szCs w:val="24"/>
        </w:rPr>
        <w:t>ЧТО ЭТО? ЗАЧЕМ?</w:t>
      </w:r>
    </w:p>
    <w:p w14:paraId="243760DB" w14:textId="213CCF62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Интерактивная сказка - сказка с сюжетом, где есть ведущие, помощники-куклы, декорации.</w:t>
      </w:r>
    </w:p>
    <w:p w14:paraId="7B8B778A" w14:textId="57C58BAA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В такой сказке ребенок не только наблюдает за сюжетом, а активно включается в него. Создает сказку сам, выполняя различные интересные задания.  Детям не нужно сидеть все время, потребности в двигательной деятельности будут удовлетворены. Дети принимают активное участие и помогают любимым героям, выполняя задания и получая всестороннее развитие.</w:t>
      </w:r>
    </w:p>
    <w:p w14:paraId="3075DC00" w14:textId="77777777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Сказка не только интересная, но и познавательная. Сам того не замечая ребенок усваивает новую информацию, которая станет основополагающей для его развития. Введение ребенка в мир нового через интерактивную сказку – ненавязчивый и легкий контент, который лучше усваивается в памяти.</w:t>
      </w:r>
    </w:p>
    <w:p w14:paraId="3485B103" w14:textId="28F490AE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И конечно, рядом его близкий человек - тот взрослый, который устроил сказку.</w:t>
      </w:r>
    </w:p>
    <w:p w14:paraId="2018126A" w14:textId="3DEB9C41" w:rsidR="006F4E05" w:rsidRDefault="00EF22F2" w:rsidP="006F4E05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Интерактивная сказка служит формой взаимодействия педагога, детей и родителей и направлен</w:t>
      </w:r>
      <w:r w:rsidR="009A5F63">
        <w:rPr>
          <w:sz w:val="24"/>
          <w:szCs w:val="24"/>
        </w:rPr>
        <w:t xml:space="preserve"> </w:t>
      </w:r>
      <w:r w:rsidRPr="00EF22F2">
        <w:rPr>
          <w:sz w:val="24"/>
          <w:szCs w:val="24"/>
        </w:rPr>
        <w:t>на создание пространства, в котором всем участникам педагогического процесса будет уютно, безопасно, полезно и интересно.</w:t>
      </w:r>
    </w:p>
    <w:p w14:paraId="7F1F5057" w14:textId="19C30E22" w:rsidR="00EF22F2" w:rsidRPr="006F4E05" w:rsidRDefault="006F4E05" w:rsidP="006F4E05">
      <w:pPr>
        <w:jc w:val="center"/>
        <w:rPr>
          <w:sz w:val="24"/>
          <w:szCs w:val="24"/>
        </w:rPr>
      </w:pPr>
      <w:r w:rsidRPr="006F4E05">
        <w:rPr>
          <w:sz w:val="24"/>
          <w:szCs w:val="24"/>
        </w:rPr>
        <w:t>Интерактив (от англ. interactive — «взаимодействующий») — взаимодействие посредством диалога.</w:t>
      </w:r>
    </w:p>
    <w:p w14:paraId="6EB9AAA6" w14:textId="77777777" w:rsidR="00EF22F2" w:rsidRDefault="00EF22F2" w:rsidP="00EF22F2">
      <w:pPr>
        <w:jc w:val="center"/>
        <w:rPr>
          <w:b/>
          <w:bCs/>
          <w:color w:val="FF0000"/>
          <w:sz w:val="24"/>
          <w:szCs w:val="24"/>
        </w:rPr>
      </w:pPr>
    </w:p>
    <w:p w14:paraId="6FFAE081" w14:textId="055646F9" w:rsidR="00EF22F2" w:rsidRDefault="006F4E05" w:rsidP="00EF22F2">
      <w:pPr>
        <w:jc w:val="center"/>
        <w:rPr>
          <w:b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59ED72AE" wp14:editId="3357E689">
            <wp:extent cx="3116580" cy="2804160"/>
            <wp:effectExtent l="0" t="0" r="0" b="0"/>
            <wp:docPr id="1" name="Схема 1">
              <a:extLst xmlns:a="http://schemas.openxmlformats.org/drawingml/2006/main">
                <a:ext uri="{FF2B5EF4-FFF2-40B4-BE49-F238E27FC236}">
                  <a16:creationId xmlns:a16="http://schemas.microsoft.com/office/drawing/2014/main" id="{9CFC181E-9570-40C5-9FEB-E25CC716AF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1183C80D" w14:textId="0A68D945" w:rsidR="00EF22F2" w:rsidRDefault="00EF22F2" w:rsidP="006F4E05">
      <w:pPr>
        <w:rPr>
          <w:b/>
          <w:bCs/>
          <w:color w:val="FF0000"/>
          <w:sz w:val="24"/>
          <w:szCs w:val="24"/>
        </w:rPr>
      </w:pPr>
    </w:p>
    <w:p w14:paraId="6753D422" w14:textId="77777777" w:rsidR="006F4E05" w:rsidRPr="00AC38F8" w:rsidRDefault="006F4E05" w:rsidP="006F4E05">
      <w:pPr>
        <w:spacing w:after="0"/>
        <w:rPr>
          <w:color w:val="FF0000"/>
          <w:sz w:val="24"/>
          <w:szCs w:val="24"/>
        </w:rPr>
      </w:pPr>
      <w:r w:rsidRPr="00AC38F8">
        <w:rPr>
          <w:b/>
          <w:bCs/>
          <w:color w:val="FF0000"/>
          <w:sz w:val="24"/>
          <w:szCs w:val="24"/>
        </w:rPr>
        <w:t xml:space="preserve">АКТУАЛЬНЫЕ ВОПРОСЫ РАЗВИТИЯ ДЕТЕЙ ДОШКОЛЬНОГО ВОЗРАСТА, КОТОРЫЕ БЕСПОКОЯТ И РОДИТЕЛЕЙ, И ПЕДАГОГОВ: </w:t>
      </w:r>
    </w:p>
    <w:p w14:paraId="65C10227" w14:textId="0E1F718D" w:rsidR="006F4E05" w:rsidRPr="006F4E05" w:rsidRDefault="006F4E05" w:rsidP="006F4E05">
      <w:pPr>
        <w:pStyle w:val="a3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6F4E05">
        <w:rPr>
          <w:sz w:val="24"/>
          <w:szCs w:val="24"/>
        </w:rPr>
        <w:t xml:space="preserve">физическое, </w:t>
      </w:r>
    </w:p>
    <w:p w14:paraId="30633CD2" w14:textId="643F1916" w:rsidR="006F4E05" w:rsidRPr="006F4E05" w:rsidRDefault="006F4E05" w:rsidP="006F4E05">
      <w:pPr>
        <w:pStyle w:val="a3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6F4E05">
        <w:rPr>
          <w:sz w:val="24"/>
          <w:szCs w:val="24"/>
        </w:rPr>
        <w:t>психическое</w:t>
      </w:r>
      <w:r w:rsidR="00AC38F8">
        <w:rPr>
          <w:sz w:val="24"/>
          <w:szCs w:val="24"/>
        </w:rPr>
        <w:t>,</w:t>
      </w:r>
      <w:r w:rsidRPr="006F4E05">
        <w:rPr>
          <w:sz w:val="24"/>
          <w:szCs w:val="24"/>
        </w:rPr>
        <w:t xml:space="preserve"> </w:t>
      </w:r>
    </w:p>
    <w:p w14:paraId="128DD52C" w14:textId="5F2A9C8D" w:rsidR="006F4E05" w:rsidRPr="006F4E05" w:rsidRDefault="006F4E05" w:rsidP="006F4E05">
      <w:pPr>
        <w:pStyle w:val="a3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6F4E05">
        <w:rPr>
          <w:sz w:val="24"/>
          <w:szCs w:val="24"/>
        </w:rPr>
        <w:t xml:space="preserve">социальное развитие,  </w:t>
      </w:r>
    </w:p>
    <w:p w14:paraId="7363DF51" w14:textId="00C4B347" w:rsidR="006F4E05" w:rsidRPr="006F4E05" w:rsidRDefault="006F4E05" w:rsidP="006F4E05">
      <w:pPr>
        <w:pStyle w:val="a3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6F4E05">
        <w:rPr>
          <w:sz w:val="24"/>
          <w:szCs w:val="24"/>
        </w:rPr>
        <w:t>подготовка ребёнка к школе</w:t>
      </w:r>
    </w:p>
    <w:p w14:paraId="602A7269" w14:textId="565E98AF" w:rsidR="006F4E05" w:rsidRPr="00AC38F8" w:rsidRDefault="006F4E05" w:rsidP="006F4E05">
      <w:pPr>
        <w:jc w:val="both"/>
        <w:rPr>
          <w:b/>
          <w:bCs/>
          <w:color w:val="FF0000"/>
          <w:sz w:val="24"/>
          <w:szCs w:val="24"/>
        </w:rPr>
      </w:pPr>
      <w:r w:rsidRPr="00AC38F8">
        <w:rPr>
          <w:b/>
          <w:bCs/>
          <w:color w:val="FF0000"/>
          <w:sz w:val="24"/>
          <w:szCs w:val="24"/>
        </w:rPr>
        <w:t>ИНТЕРАКТИВНЫЕ СКАЗКИ - ИНСТРУМЕНТ, СПОСОБСТВУЮЩ</w:t>
      </w:r>
      <w:r w:rsidR="009A5F63">
        <w:rPr>
          <w:b/>
          <w:bCs/>
          <w:color w:val="FF0000"/>
          <w:sz w:val="24"/>
          <w:szCs w:val="24"/>
        </w:rPr>
        <w:t>ИЙ</w:t>
      </w:r>
      <w:bookmarkStart w:id="0" w:name="_GoBack"/>
      <w:bookmarkEnd w:id="0"/>
      <w:r w:rsidRPr="00AC38F8">
        <w:rPr>
          <w:b/>
          <w:bCs/>
          <w:color w:val="FF0000"/>
          <w:sz w:val="24"/>
          <w:szCs w:val="24"/>
        </w:rPr>
        <w:t xml:space="preserve"> ВСЕСТОРОННЕМУ РАЗВИТИЮ ДЕТЕЙ</w:t>
      </w:r>
    </w:p>
    <w:p w14:paraId="3551F1AF" w14:textId="21049AC5" w:rsidR="006F4E05" w:rsidRPr="006F4E05" w:rsidRDefault="006F4E05" w:rsidP="00796A4E">
      <w:pPr>
        <w:jc w:val="center"/>
        <w:rPr>
          <w:b/>
          <w:bCs/>
          <w:color w:val="FF0000"/>
          <w:sz w:val="24"/>
          <w:szCs w:val="24"/>
        </w:rPr>
      </w:pPr>
      <w:r w:rsidRPr="006F4E05">
        <w:rPr>
          <w:b/>
          <w:bCs/>
          <w:color w:val="FF0000"/>
          <w:sz w:val="24"/>
          <w:szCs w:val="24"/>
        </w:rPr>
        <w:t>ПРЕИМУЩЕСТВА</w:t>
      </w:r>
      <w:r w:rsidR="00796A4E">
        <w:rPr>
          <w:b/>
          <w:bCs/>
          <w:color w:val="FF0000"/>
          <w:sz w:val="24"/>
          <w:szCs w:val="24"/>
        </w:rPr>
        <w:t xml:space="preserve">                     </w:t>
      </w:r>
      <w:r w:rsidRPr="006F4E05">
        <w:rPr>
          <w:b/>
          <w:bCs/>
          <w:color w:val="FF0000"/>
          <w:sz w:val="24"/>
          <w:szCs w:val="24"/>
        </w:rPr>
        <w:t>ИНТЕРАКТИВНЫХ СКАЗОК:</w:t>
      </w:r>
    </w:p>
    <w:p w14:paraId="23B1A330" w14:textId="77777777" w:rsidR="006F4E05" w:rsidRPr="006F4E05" w:rsidRDefault="006F4E05" w:rsidP="006F4E05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>повышение мотивации и интереса к обучению;</w:t>
      </w:r>
    </w:p>
    <w:p w14:paraId="70CE2F64" w14:textId="77777777" w:rsidR="006F4E05" w:rsidRPr="006F4E05" w:rsidRDefault="006F4E05" w:rsidP="006F4E05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>развитие речи и языковых навыков;</w:t>
      </w:r>
    </w:p>
    <w:p w14:paraId="30FD100E" w14:textId="77777777" w:rsidR="006F4E05" w:rsidRPr="006F4E05" w:rsidRDefault="006F4E05" w:rsidP="006F4E05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>развитие социальных навыков;</w:t>
      </w:r>
    </w:p>
    <w:p w14:paraId="775DC552" w14:textId="77777777" w:rsidR="006F4E05" w:rsidRPr="006F4E05" w:rsidRDefault="006F4E05" w:rsidP="006F4E05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>познавательное развитие;</w:t>
      </w:r>
    </w:p>
    <w:p w14:paraId="6367CBA1" w14:textId="77777777" w:rsidR="006F4E05" w:rsidRPr="006F4E05" w:rsidRDefault="006F4E05" w:rsidP="006F4E05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>развитие творческих способностей и воображения;</w:t>
      </w:r>
    </w:p>
    <w:p w14:paraId="1FFBCE9C" w14:textId="77777777" w:rsidR="006F4E05" w:rsidRPr="006F4E05" w:rsidRDefault="006F4E05" w:rsidP="006F4E05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 xml:space="preserve">знакомство с музыкой и песнями; </w:t>
      </w:r>
    </w:p>
    <w:p w14:paraId="5350E6B8" w14:textId="154B4FCF" w:rsidR="00AC38F8" w:rsidRPr="00AC38F8" w:rsidRDefault="006F4E05" w:rsidP="00AC38F8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F4E05">
        <w:rPr>
          <w:sz w:val="24"/>
          <w:szCs w:val="24"/>
        </w:rPr>
        <w:t>удовлетворение потребности в движении.</w:t>
      </w:r>
    </w:p>
    <w:p w14:paraId="44A2E257" w14:textId="401287FE" w:rsidR="00AC38F8" w:rsidRPr="00AC38F8" w:rsidRDefault="00AC38F8" w:rsidP="00796A4E">
      <w:pPr>
        <w:jc w:val="center"/>
        <w:rPr>
          <w:b/>
          <w:bCs/>
          <w:color w:val="FF0000"/>
          <w:sz w:val="24"/>
          <w:szCs w:val="24"/>
        </w:rPr>
      </w:pPr>
      <w:r w:rsidRPr="00AC38F8">
        <w:rPr>
          <w:b/>
          <w:bCs/>
          <w:color w:val="FF0000"/>
          <w:sz w:val="24"/>
          <w:szCs w:val="24"/>
        </w:rPr>
        <w:t xml:space="preserve">ИНТЕРАКТИВНЫЕ СКАЗКИ </w:t>
      </w:r>
      <w:r w:rsidR="00796A4E">
        <w:rPr>
          <w:b/>
          <w:bCs/>
          <w:color w:val="FF0000"/>
          <w:sz w:val="24"/>
          <w:szCs w:val="24"/>
        </w:rPr>
        <w:t xml:space="preserve">                       </w:t>
      </w:r>
      <w:r w:rsidRPr="00AC38F8">
        <w:rPr>
          <w:b/>
          <w:bCs/>
          <w:color w:val="FF0000"/>
          <w:sz w:val="24"/>
          <w:szCs w:val="24"/>
        </w:rPr>
        <w:t xml:space="preserve">МОГУТ БЫТЬ ПРЕДСТАВЛЕНЫ </w:t>
      </w:r>
      <w:r w:rsidR="00796A4E">
        <w:rPr>
          <w:b/>
          <w:bCs/>
          <w:color w:val="FF0000"/>
          <w:sz w:val="24"/>
          <w:szCs w:val="24"/>
        </w:rPr>
        <w:t xml:space="preserve">                          </w:t>
      </w:r>
      <w:r w:rsidRPr="00AC38F8">
        <w:rPr>
          <w:b/>
          <w:bCs/>
          <w:color w:val="FF0000"/>
          <w:sz w:val="24"/>
          <w:szCs w:val="24"/>
        </w:rPr>
        <w:t xml:space="preserve">В РАЗНЫХ ФОРМАХ: </w:t>
      </w:r>
    </w:p>
    <w:p w14:paraId="0E39CCFC" w14:textId="77777777" w:rsidR="00AC38F8" w:rsidRPr="00AC38F8" w:rsidRDefault="00AC38F8" w:rsidP="00AC38F8">
      <w:pPr>
        <w:pStyle w:val="a3"/>
        <w:numPr>
          <w:ilvl w:val="0"/>
          <w:numId w:val="3"/>
        </w:numPr>
        <w:rPr>
          <w:sz w:val="24"/>
          <w:szCs w:val="24"/>
        </w:rPr>
      </w:pPr>
      <w:r w:rsidRPr="00AC38F8">
        <w:rPr>
          <w:sz w:val="24"/>
          <w:szCs w:val="24"/>
        </w:rPr>
        <w:t xml:space="preserve">в цифровых приложениях, </w:t>
      </w:r>
    </w:p>
    <w:p w14:paraId="0765C3B2" w14:textId="77777777" w:rsidR="00AC38F8" w:rsidRPr="00AC38F8" w:rsidRDefault="00AC38F8" w:rsidP="00AC38F8">
      <w:pPr>
        <w:pStyle w:val="a3"/>
        <w:numPr>
          <w:ilvl w:val="0"/>
          <w:numId w:val="3"/>
        </w:numPr>
        <w:rPr>
          <w:sz w:val="24"/>
          <w:szCs w:val="24"/>
        </w:rPr>
      </w:pPr>
      <w:r w:rsidRPr="00AC38F8">
        <w:rPr>
          <w:sz w:val="24"/>
          <w:szCs w:val="24"/>
        </w:rPr>
        <w:t xml:space="preserve">в мультфильмах, </w:t>
      </w:r>
    </w:p>
    <w:p w14:paraId="3FF5954C" w14:textId="60D66A71" w:rsidR="00AC38F8" w:rsidRPr="00AC38F8" w:rsidRDefault="00AC38F8" w:rsidP="00AC38F8">
      <w:pPr>
        <w:pStyle w:val="a3"/>
        <w:numPr>
          <w:ilvl w:val="0"/>
          <w:numId w:val="3"/>
        </w:numPr>
        <w:rPr>
          <w:sz w:val="24"/>
          <w:szCs w:val="24"/>
        </w:rPr>
      </w:pPr>
      <w:r w:rsidRPr="00AC38F8">
        <w:rPr>
          <w:sz w:val="24"/>
          <w:szCs w:val="24"/>
        </w:rPr>
        <w:t xml:space="preserve">в театральных постановках </w:t>
      </w:r>
    </w:p>
    <w:p w14:paraId="6294AD34" w14:textId="670C893A" w:rsidR="006F4E05" w:rsidRPr="00AC38F8" w:rsidRDefault="00AC38F8" w:rsidP="00AC38F8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AC38F8">
        <w:rPr>
          <w:sz w:val="24"/>
          <w:szCs w:val="24"/>
        </w:rPr>
        <w:t>в книгах с интерактивными элементам</w:t>
      </w:r>
      <w:r w:rsidRPr="00796A4E">
        <w:rPr>
          <w:sz w:val="24"/>
          <w:szCs w:val="24"/>
        </w:rPr>
        <w:t>и</w:t>
      </w:r>
      <w:r w:rsidRPr="00796A4E">
        <w:rPr>
          <w:b/>
          <w:bCs/>
          <w:sz w:val="24"/>
          <w:szCs w:val="24"/>
        </w:rPr>
        <w:t>.</w:t>
      </w:r>
    </w:p>
    <w:p w14:paraId="40D6DF16" w14:textId="58E59BAD" w:rsidR="006F4E05" w:rsidRDefault="00796A4E" w:rsidP="00796A4E">
      <w:pPr>
        <w:jc w:val="center"/>
        <w:rPr>
          <w:b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654715EA" wp14:editId="1BC9A966">
            <wp:extent cx="2575395" cy="1257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896" cy="127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AFBF7" w14:textId="4E210D91" w:rsidR="00EF22F2" w:rsidRPr="00EF22F2" w:rsidRDefault="00EF22F2" w:rsidP="006F4E05">
      <w:pPr>
        <w:jc w:val="center"/>
        <w:rPr>
          <w:b/>
          <w:bCs/>
          <w:color w:val="FF0000"/>
          <w:sz w:val="24"/>
          <w:szCs w:val="24"/>
        </w:rPr>
      </w:pPr>
      <w:r w:rsidRPr="00EF22F2">
        <w:rPr>
          <w:b/>
          <w:bCs/>
          <w:color w:val="FF0000"/>
          <w:sz w:val="24"/>
          <w:szCs w:val="24"/>
        </w:rPr>
        <w:lastRenderedPageBreak/>
        <w:t>ПРИ ВЫБОРЕ ТЕМЫ</w:t>
      </w:r>
    </w:p>
    <w:p w14:paraId="0B0A7878" w14:textId="089030C9" w:rsidR="00EF22F2" w:rsidRPr="00EF22F2" w:rsidRDefault="00EF22F2" w:rsidP="00EF22F2">
      <w:pPr>
        <w:jc w:val="center"/>
        <w:rPr>
          <w:b/>
          <w:bCs/>
          <w:color w:val="FF0000"/>
          <w:sz w:val="24"/>
          <w:szCs w:val="24"/>
        </w:rPr>
      </w:pPr>
      <w:r w:rsidRPr="00EF22F2">
        <w:rPr>
          <w:b/>
          <w:bCs/>
          <w:color w:val="FF0000"/>
          <w:sz w:val="24"/>
          <w:szCs w:val="24"/>
        </w:rPr>
        <w:t>ИНТЕРАКТИВНОЙ СКАЗКИ</w:t>
      </w:r>
    </w:p>
    <w:p w14:paraId="73F06D53" w14:textId="1EAC3E4D" w:rsidR="00EF22F2" w:rsidRPr="00EF22F2" w:rsidRDefault="00EF22F2" w:rsidP="00EF22F2">
      <w:pPr>
        <w:jc w:val="center"/>
        <w:rPr>
          <w:b/>
          <w:bCs/>
          <w:color w:val="FF0000"/>
          <w:sz w:val="24"/>
          <w:szCs w:val="24"/>
        </w:rPr>
      </w:pPr>
      <w:r w:rsidRPr="00EF22F2">
        <w:rPr>
          <w:b/>
          <w:bCs/>
          <w:color w:val="FF0000"/>
          <w:sz w:val="24"/>
          <w:szCs w:val="24"/>
        </w:rPr>
        <w:t>НЕОБХОДИМО ОРИЕНТИРОВАТЬСЯ</w:t>
      </w:r>
    </w:p>
    <w:p w14:paraId="78292867" w14:textId="61DA0D61" w:rsidR="00EF22F2" w:rsidRPr="00EF22F2" w:rsidRDefault="00EF22F2" w:rsidP="00EF22F2">
      <w:pPr>
        <w:jc w:val="center"/>
        <w:rPr>
          <w:b/>
          <w:bCs/>
          <w:color w:val="FF0000"/>
          <w:sz w:val="24"/>
          <w:szCs w:val="24"/>
        </w:rPr>
      </w:pPr>
      <w:r w:rsidRPr="00EF22F2">
        <w:rPr>
          <w:b/>
          <w:bCs/>
          <w:color w:val="FF0000"/>
          <w:sz w:val="24"/>
          <w:szCs w:val="24"/>
        </w:rPr>
        <w:t>НА СЛЕДУЮЩИЕ ФАКТОРЫ:</w:t>
      </w:r>
    </w:p>
    <w:p w14:paraId="5DFFFA9E" w14:textId="77777777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•</w:t>
      </w:r>
      <w:r w:rsidRPr="00EF22F2">
        <w:rPr>
          <w:sz w:val="24"/>
          <w:szCs w:val="24"/>
        </w:rPr>
        <w:tab/>
        <w:t>актуальность и интересность темы;</w:t>
      </w:r>
    </w:p>
    <w:p w14:paraId="403E5B56" w14:textId="77777777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•</w:t>
      </w:r>
      <w:r w:rsidRPr="00EF22F2">
        <w:rPr>
          <w:sz w:val="24"/>
          <w:szCs w:val="24"/>
        </w:rPr>
        <w:tab/>
        <w:t xml:space="preserve">возрастные особенности детей; </w:t>
      </w:r>
    </w:p>
    <w:p w14:paraId="3342C736" w14:textId="77777777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•</w:t>
      </w:r>
      <w:r w:rsidRPr="00EF22F2">
        <w:rPr>
          <w:sz w:val="24"/>
          <w:szCs w:val="24"/>
        </w:rPr>
        <w:tab/>
        <w:t>определение целей и задач;</w:t>
      </w:r>
    </w:p>
    <w:p w14:paraId="23E13BB5" w14:textId="77777777" w:rsidR="00EF22F2" w:rsidRP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•</w:t>
      </w:r>
      <w:r w:rsidRPr="00EF22F2">
        <w:rPr>
          <w:sz w:val="24"/>
          <w:szCs w:val="24"/>
        </w:rPr>
        <w:tab/>
        <w:t>связь с повседневной жизнью детей;</w:t>
      </w:r>
    </w:p>
    <w:p w14:paraId="0B82F5C1" w14:textId="303E9888" w:rsidR="00EF22F2" w:rsidRDefault="00EF22F2" w:rsidP="00EF22F2">
      <w:pPr>
        <w:jc w:val="both"/>
        <w:rPr>
          <w:sz w:val="24"/>
          <w:szCs w:val="24"/>
        </w:rPr>
      </w:pPr>
      <w:r w:rsidRPr="00EF22F2">
        <w:rPr>
          <w:sz w:val="24"/>
          <w:szCs w:val="24"/>
        </w:rPr>
        <w:t>•</w:t>
      </w:r>
      <w:r w:rsidRPr="00EF22F2">
        <w:rPr>
          <w:sz w:val="24"/>
          <w:szCs w:val="24"/>
        </w:rPr>
        <w:tab/>
        <w:t>интеграция образовательных областей</w:t>
      </w:r>
      <w:r w:rsidR="004E0C23">
        <w:rPr>
          <w:sz w:val="24"/>
          <w:szCs w:val="24"/>
        </w:rPr>
        <w:t>.</w:t>
      </w:r>
    </w:p>
    <w:p w14:paraId="6C6E775D" w14:textId="77777777" w:rsidR="000D776E" w:rsidRDefault="000D776E" w:rsidP="00EF22F2">
      <w:pPr>
        <w:jc w:val="both"/>
        <w:rPr>
          <w:sz w:val="24"/>
          <w:szCs w:val="24"/>
        </w:rPr>
      </w:pPr>
    </w:p>
    <w:p w14:paraId="1DB79D96" w14:textId="4E1965C0" w:rsidR="000D776E" w:rsidRPr="000D776E" w:rsidRDefault="000D776E" w:rsidP="000D776E">
      <w:pPr>
        <w:jc w:val="center"/>
        <w:rPr>
          <w:b/>
          <w:bCs/>
          <w:color w:val="FF0000"/>
          <w:sz w:val="24"/>
          <w:szCs w:val="24"/>
        </w:rPr>
      </w:pPr>
      <w:r w:rsidRPr="000D776E">
        <w:rPr>
          <w:b/>
          <w:bCs/>
          <w:color w:val="FF0000"/>
          <w:sz w:val="24"/>
          <w:szCs w:val="24"/>
        </w:rPr>
        <w:t>ПОЛЕЗНЫЕ МАТЕРИАЛЫ</w:t>
      </w:r>
    </w:p>
    <w:p w14:paraId="6BC44C66" w14:textId="02C15653" w:rsidR="000D776E" w:rsidRPr="000D776E" w:rsidRDefault="000D776E" w:rsidP="000D776E">
      <w:pPr>
        <w:jc w:val="center"/>
        <w:rPr>
          <w:b/>
          <w:bCs/>
          <w:color w:val="FF0000"/>
          <w:sz w:val="24"/>
          <w:szCs w:val="24"/>
        </w:rPr>
      </w:pPr>
      <w:r w:rsidRPr="000D776E">
        <w:rPr>
          <w:b/>
          <w:bCs/>
          <w:color w:val="FF0000"/>
          <w:sz w:val="24"/>
          <w:szCs w:val="24"/>
        </w:rPr>
        <w:t>ДЛЯ ВАШИХ ИДЕЙ</w:t>
      </w:r>
    </w:p>
    <w:p w14:paraId="789C269A" w14:textId="1981CA2C" w:rsidR="000800AF" w:rsidRDefault="000800AF" w:rsidP="00EF22F2">
      <w:pPr>
        <w:jc w:val="both"/>
        <w:rPr>
          <w:sz w:val="24"/>
          <w:szCs w:val="24"/>
        </w:rPr>
      </w:pPr>
    </w:p>
    <w:p w14:paraId="2335C6F0" w14:textId="77261F0C" w:rsidR="000800AF" w:rsidRDefault="000D776E" w:rsidP="000D776E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60F40BDE" wp14:editId="06563773">
            <wp:extent cx="1600200" cy="1600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BE05D" w14:textId="71D7B37F" w:rsidR="003E698C" w:rsidRDefault="000D776E" w:rsidP="003E698C">
      <w:pPr>
        <w:rPr>
          <w:sz w:val="24"/>
          <w:szCs w:val="24"/>
        </w:rPr>
      </w:pPr>
      <w:r>
        <w:rPr>
          <w:sz w:val="24"/>
          <w:szCs w:val="24"/>
        </w:rPr>
        <w:t xml:space="preserve">Воспитатели </w:t>
      </w:r>
      <w:r w:rsidR="003E698C">
        <w:rPr>
          <w:sz w:val="24"/>
          <w:szCs w:val="24"/>
        </w:rPr>
        <w:t>Д/С №83                                      Болотова А.Н.,                                       Немигалова О.В.</w:t>
      </w:r>
    </w:p>
    <w:p w14:paraId="4A655AD6" w14:textId="7FF45C4B" w:rsidR="000800AF" w:rsidRPr="000800AF" w:rsidRDefault="003E698C" w:rsidP="000800AF">
      <w:pPr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 xml:space="preserve"> </w:t>
      </w:r>
      <w:r w:rsidR="000800AF" w:rsidRPr="000800AF">
        <w:rPr>
          <w:b/>
          <w:bCs/>
          <w:color w:val="FF0000"/>
          <w:sz w:val="24"/>
          <w:szCs w:val="24"/>
        </w:rPr>
        <w:t>АЛГОРИТМ СОЗДАНИ</w:t>
      </w:r>
      <w:r w:rsidR="00AC38F8">
        <w:rPr>
          <w:b/>
          <w:bCs/>
          <w:color w:val="FF0000"/>
          <w:sz w:val="24"/>
          <w:szCs w:val="24"/>
        </w:rPr>
        <w:t>Я</w:t>
      </w:r>
      <w:r w:rsidR="000800AF" w:rsidRPr="000800AF">
        <w:rPr>
          <w:b/>
          <w:bCs/>
          <w:color w:val="FF0000"/>
          <w:sz w:val="24"/>
          <w:szCs w:val="24"/>
        </w:rPr>
        <w:t xml:space="preserve"> </w:t>
      </w:r>
      <w:r w:rsidR="00AC38F8">
        <w:rPr>
          <w:b/>
          <w:bCs/>
          <w:color w:val="FF0000"/>
          <w:sz w:val="24"/>
          <w:szCs w:val="24"/>
        </w:rPr>
        <w:t xml:space="preserve">        </w:t>
      </w:r>
      <w:r w:rsidR="000800AF" w:rsidRPr="000800AF">
        <w:rPr>
          <w:b/>
          <w:bCs/>
          <w:color w:val="FF0000"/>
          <w:sz w:val="24"/>
          <w:szCs w:val="24"/>
        </w:rPr>
        <w:t>ИНТЕРАКТИВНОЙ СКАЗКИ</w:t>
      </w:r>
    </w:p>
    <w:p w14:paraId="065D1A19" w14:textId="5077F9AB" w:rsidR="000800AF" w:rsidRDefault="000800AF" w:rsidP="000800AF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1 этап</w:t>
      </w:r>
    </w:p>
    <w:p w14:paraId="2D5AA35A" w14:textId="2634E3F8" w:rsidR="000800AF" w:rsidRPr="000800AF" w:rsidRDefault="000800AF" w:rsidP="000800AF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Планирование</w:t>
      </w:r>
    </w:p>
    <w:p w14:paraId="093984D9" w14:textId="42AC5CAB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При выборе темы интерактивной сказки необходимо ориентироваться на следующ</w:t>
      </w:r>
      <w:r>
        <w:rPr>
          <w:sz w:val="24"/>
          <w:szCs w:val="24"/>
        </w:rPr>
        <w:t>ее</w:t>
      </w:r>
      <w:r w:rsidRPr="000800AF">
        <w:rPr>
          <w:sz w:val="24"/>
          <w:szCs w:val="24"/>
        </w:rPr>
        <w:t>:</w:t>
      </w:r>
    </w:p>
    <w:p w14:paraId="7EAA2171" w14:textId="04A1ADB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•</w:t>
      </w:r>
      <w:r w:rsidRPr="000800AF">
        <w:rPr>
          <w:sz w:val="24"/>
          <w:szCs w:val="24"/>
        </w:rPr>
        <w:tab/>
        <w:t>актуальность и интересность темы;</w:t>
      </w:r>
      <w:r w:rsidR="00796A4E">
        <w:rPr>
          <w:sz w:val="24"/>
          <w:szCs w:val="24"/>
        </w:rPr>
        <w:t xml:space="preserve">    </w:t>
      </w:r>
    </w:p>
    <w:p w14:paraId="5FD1D71F" w14:textId="7777777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•</w:t>
      </w:r>
      <w:r w:rsidRPr="000800AF">
        <w:rPr>
          <w:sz w:val="24"/>
          <w:szCs w:val="24"/>
        </w:rPr>
        <w:tab/>
        <w:t xml:space="preserve">возрастные особенности детей; </w:t>
      </w:r>
    </w:p>
    <w:p w14:paraId="1036AFD5" w14:textId="7777777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•</w:t>
      </w:r>
      <w:r w:rsidRPr="000800AF">
        <w:rPr>
          <w:sz w:val="24"/>
          <w:szCs w:val="24"/>
        </w:rPr>
        <w:tab/>
        <w:t>определение целей и задач;</w:t>
      </w:r>
    </w:p>
    <w:p w14:paraId="1D04439D" w14:textId="7777777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•</w:t>
      </w:r>
      <w:r w:rsidRPr="000800AF">
        <w:rPr>
          <w:sz w:val="24"/>
          <w:szCs w:val="24"/>
        </w:rPr>
        <w:tab/>
        <w:t>связь с повседневной жизнью детей;</w:t>
      </w:r>
    </w:p>
    <w:p w14:paraId="47A2B194" w14:textId="7777777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•</w:t>
      </w:r>
      <w:r w:rsidRPr="000800AF">
        <w:rPr>
          <w:sz w:val="24"/>
          <w:szCs w:val="24"/>
        </w:rPr>
        <w:tab/>
        <w:t xml:space="preserve">интеграция образовательных областей </w:t>
      </w:r>
    </w:p>
    <w:p w14:paraId="03642757" w14:textId="525F1EFE" w:rsidR="000800AF" w:rsidRDefault="000800AF" w:rsidP="00AC38F8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2 этап</w:t>
      </w:r>
    </w:p>
    <w:p w14:paraId="478368E9" w14:textId="42FBD675" w:rsidR="000800AF" w:rsidRPr="000800AF" w:rsidRDefault="000800AF" w:rsidP="00AC38F8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Подготовительная работа</w:t>
      </w:r>
    </w:p>
    <w:p w14:paraId="175C8CF0" w14:textId="7777777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>На этом этапе следует продумать сюжет, подобрать соответствующие игровые задания.</w:t>
      </w:r>
    </w:p>
    <w:p w14:paraId="549781F1" w14:textId="77777777" w:rsidR="000800AF" w:rsidRPr="000800AF" w:rsidRDefault="000800AF" w:rsidP="000800AF">
      <w:pPr>
        <w:jc w:val="both"/>
        <w:rPr>
          <w:sz w:val="24"/>
          <w:szCs w:val="24"/>
        </w:rPr>
      </w:pPr>
      <w:r w:rsidRPr="000800AF">
        <w:rPr>
          <w:sz w:val="24"/>
          <w:szCs w:val="24"/>
        </w:rPr>
        <w:t xml:space="preserve">Далее подбираются декорации, персонажи сказки, музыкальное сопровождение. Можно использовать детские песенки и фоновую музыку из интернет-ресурсов. </w:t>
      </w:r>
    </w:p>
    <w:p w14:paraId="77A62DA7" w14:textId="37CCD229" w:rsidR="000800AF" w:rsidRDefault="000800AF" w:rsidP="00AC38F8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З этап</w:t>
      </w:r>
    </w:p>
    <w:p w14:paraId="5360E194" w14:textId="47A72E0F" w:rsidR="000800AF" w:rsidRPr="000800AF" w:rsidRDefault="000800AF" w:rsidP="00AC38F8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Проведение интерактивной сказки</w:t>
      </w:r>
    </w:p>
    <w:p w14:paraId="501365A7" w14:textId="2F383369" w:rsidR="000800AF" w:rsidRDefault="000800AF" w:rsidP="00AC38F8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4 этап</w:t>
      </w:r>
    </w:p>
    <w:p w14:paraId="130F2613" w14:textId="7B9AB4CD" w:rsidR="00AC38F8" w:rsidRDefault="000800AF" w:rsidP="00796A4E">
      <w:pPr>
        <w:jc w:val="center"/>
        <w:rPr>
          <w:b/>
          <w:bCs/>
          <w:sz w:val="24"/>
          <w:szCs w:val="24"/>
        </w:rPr>
      </w:pPr>
      <w:r w:rsidRPr="000800AF">
        <w:rPr>
          <w:b/>
          <w:bCs/>
          <w:sz w:val="24"/>
          <w:szCs w:val="24"/>
        </w:rPr>
        <w:t>Подведение итогов</w:t>
      </w:r>
    </w:p>
    <w:p w14:paraId="10871B0C" w14:textId="01864A01" w:rsidR="00AC38F8" w:rsidRPr="00796A4E" w:rsidRDefault="00796A4E" w:rsidP="00796A4E">
      <w:pPr>
        <w:jc w:val="center"/>
        <w:rPr>
          <w:b/>
          <w:bCs/>
          <w:color w:val="FF0000"/>
          <w:sz w:val="24"/>
          <w:szCs w:val="24"/>
        </w:rPr>
      </w:pPr>
      <w:r w:rsidRPr="00796A4E">
        <w:rPr>
          <w:b/>
          <w:bCs/>
          <w:color w:val="FF0000"/>
          <w:sz w:val="24"/>
          <w:szCs w:val="24"/>
        </w:rPr>
        <w:t xml:space="preserve">СЕРВИСЫ ДЛЯ ГЕНЕРАЦИИ </w:t>
      </w:r>
      <w:r>
        <w:rPr>
          <w:b/>
          <w:bCs/>
          <w:color w:val="FF0000"/>
          <w:sz w:val="24"/>
          <w:szCs w:val="24"/>
        </w:rPr>
        <w:t xml:space="preserve">  </w:t>
      </w:r>
      <w:r w:rsidRPr="00796A4E">
        <w:rPr>
          <w:b/>
          <w:bCs/>
          <w:color w:val="FF0000"/>
          <w:sz w:val="24"/>
          <w:szCs w:val="24"/>
        </w:rPr>
        <w:t>ПЕРСОНАЛЬНЫХ СКАЗОК С ПОМОЩЬЮ ИСКУССТВЕННОГО ИНТЕЛЛЕКТА:</w:t>
      </w:r>
    </w:p>
    <w:p w14:paraId="5786D02F" w14:textId="77777777" w:rsidR="00796A4E" w:rsidRPr="00796A4E" w:rsidRDefault="00796A4E" w:rsidP="00796A4E">
      <w:pPr>
        <w:spacing w:before="240" w:line="276" w:lineRule="auto"/>
        <w:jc w:val="both"/>
        <w:rPr>
          <w:sz w:val="24"/>
          <w:szCs w:val="24"/>
        </w:rPr>
      </w:pPr>
      <w:r w:rsidRPr="00796A4E">
        <w:rPr>
          <w:b/>
          <w:bCs/>
          <w:sz w:val="24"/>
          <w:szCs w:val="24"/>
        </w:rPr>
        <w:t>StoryKid.</w:t>
      </w:r>
      <w:r w:rsidRPr="00796A4E">
        <w:rPr>
          <w:sz w:val="24"/>
          <w:szCs w:val="24"/>
        </w:rPr>
        <w:t xml:space="preserve"> Бот создаёт уникальные истории с учётом имени ребёнка, его интересов и возраста. Можно выбрать жанр сказки и сеттинг — от волшебного леса до космоса. Есть возможность озвучки и сохранения сказок в PDF. </w:t>
      </w:r>
    </w:p>
    <w:p w14:paraId="55ED23B4" w14:textId="73C46BF5" w:rsidR="00796A4E" w:rsidRPr="00796A4E" w:rsidRDefault="00796A4E" w:rsidP="00796A4E">
      <w:pPr>
        <w:spacing w:before="240" w:line="276" w:lineRule="auto"/>
        <w:jc w:val="both"/>
        <w:rPr>
          <w:sz w:val="24"/>
          <w:szCs w:val="24"/>
        </w:rPr>
      </w:pPr>
      <w:r w:rsidRPr="00796A4E">
        <w:rPr>
          <w:b/>
          <w:bCs/>
          <w:sz w:val="24"/>
          <w:szCs w:val="24"/>
        </w:rPr>
        <w:t>«Сказки на Ночь: AI Истории».</w:t>
      </w:r>
      <w:r w:rsidRPr="00796A4E">
        <w:rPr>
          <w:sz w:val="24"/>
          <w:szCs w:val="24"/>
        </w:rPr>
        <w:t xml:space="preserve"> Сервис за 1–2 минуты превращает идеи ребёнка в персональные сказки. Можно выбрать стиль иллюстраций — от акварели до мягкой 3D-графики. Есть профессиональная озвучка, развивающие пазлы и бесконечные истории. Сервис подсказывает новые сюжеты на основе предпочтений семьи. </w:t>
      </w:r>
    </w:p>
    <w:p w14:paraId="0BE088D6" w14:textId="77777777" w:rsidR="00796A4E" w:rsidRPr="00796A4E" w:rsidRDefault="00796A4E" w:rsidP="00796A4E">
      <w:pPr>
        <w:spacing w:before="240" w:line="276" w:lineRule="auto"/>
        <w:jc w:val="both"/>
        <w:rPr>
          <w:sz w:val="24"/>
          <w:szCs w:val="24"/>
        </w:rPr>
      </w:pPr>
      <w:r w:rsidRPr="00796A4E">
        <w:rPr>
          <w:b/>
          <w:bCs/>
          <w:sz w:val="24"/>
          <w:szCs w:val="24"/>
        </w:rPr>
        <w:t>Storiko.</w:t>
      </w:r>
      <w:r w:rsidRPr="00796A4E">
        <w:rPr>
          <w:sz w:val="24"/>
          <w:szCs w:val="24"/>
        </w:rPr>
        <w:t xml:space="preserve"> Приложение не только сочиняет сказки, но и позволяет визуализировать персонажей и сцены из историй. Можно создавать иллюстрации к сказкам, портреты с персонажами, образовательные иллюстрации, раскраски и другие изображения. </w:t>
      </w:r>
    </w:p>
    <w:p w14:paraId="4241E175" w14:textId="3770D6A7" w:rsidR="00AC38F8" w:rsidRPr="00796A4E" w:rsidRDefault="00796A4E" w:rsidP="00796A4E">
      <w:pPr>
        <w:spacing w:before="240" w:line="276" w:lineRule="auto"/>
        <w:jc w:val="both"/>
        <w:rPr>
          <w:sz w:val="24"/>
          <w:szCs w:val="24"/>
        </w:rPr>
      </w:pPr>
      <w:r w:rsidRPr="00796A4E">
        <w:rPr>
          <w:b/>
          <w:bCs/>
          <w:sz w:val="24"/>
          <w:szCs w:val="24"/>
        </w:rPr>
        <w:t>ChatGPT.</w:t>
      </w:r>
      <w:r w:rsidRPr="00796A4E">
        <w:rPr>
          <w:sz w:val="24"/>
          <w:szCs w:val="24"/>
        </w:rPr>
        <w:t xml:space="preserve"> Простой и гибкий инструмент, можно настроить стиль, героев, длину, язык.</w:t>
      </w:r>
    </w:p>
    <w:sectPr w:rsidR="00AC38F8" w:rsidRPr="00796A4E" w:rsidSect="00EF22F2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67209"/>
    <w:multiLevelType w:val="hybridMultilevel"/>
    <w:tmpl w:val="2B50F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8F0988"/>
    <w:multiLevelType w:val="hybridMultilevel"/>
    <w:tmpl w:val="D3309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F7905"/>
    <w:multiLevelType w:val="hybridMultilevel"/>
    <w:tmpl w:val="2D00E550"/>
    <w:lvl w:ilvl="0" w:tplc="C8BC73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235"/>
    <w:rsid w:val="000800AF"/>
    <w:rsid w:val="000D776E"/>
    <w:rsid w:val="002306FF"/>
    <w:rsid w:val="003E698C"/>
    <w:rsid w:val="004E0C23"/>
    <w:rsid w:val="006F4E05"/>
    <w:rsid w:val="00796A4E"/>
    <w:rsid w:val="009A5F63"/>
    <w:rsid w:val="00AC38F8"/>
    <w:rsid w:val="00EC3235"/>
    <w:rsid w:val="00EF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EA014"/>
  <w15:chartTrackingRefBased/>
  <w15:docId w15:val="{651B5F71-652D-4B0A-B60A-B96500DD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4E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image" Target="media/image2.jpeg"/><Relationship Id="rId5" Type="http://schemas.openxmlformats.org/officeDocument/2006/relationships/diagramData" Target="diagrams/data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90A4CBC-22D2-4344-81BA-FC4AE511A9B6}" type="doc">
      <dgm:prSet loTypeId="urn:microsoft.com/office/officeart/2005/8/layout/radial6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ru-RU"/>
        </a:p>
      </dgm:t>
    </dgm:pt>
    <dgm:pt modelId="{CB99CE2F-D3B7-41E9-9730-0B9961980618}">
      <dgm:prSet phldrT="[Текст]"/>
      <dgm:spPr>
        <a:xfrm>
          <a:off x="1620326" y="1381795"/>
          <a:ext cx="1513542" cy="1513542"/>
        </a:xfrm>
        <a:prstGeom prst="ellipse">
          <a:avLst/>
        </a:prstGeom>
      </dgm:spPr>
      <dgm:t>
        <a:bodyPr/>
        <a:lstStyle/>
        <a:p>
          <a:pPr algn="ctr">
            <a:buNone/>
          </a:pPr>
          <a:r>
            <a:rPr lang="ru-RU" dirty="0">
              <a:latin typeface="Calibri" panose="020F0502020204030204"/>
              <a:ea typeface="+mn-ea"/>
              <a:cs typeface="+mn-cs"/>
            </a:rPr>
            <a:t>ИНТЕРАКТИВНАЯ СКАЗКА</a:t>
          </a:r>
        </a:p>
      </dgm:t>
    </dgm:pt>
    <dgm:pt modelId="{B376B48F-CD9F-4696-B1B7-87A32EB42D25}" type="parTrans" cxnId="{B8C7BCAF-FE8D-4C31-AAEC-2100A16B36CF}">
      <dgm:prSet/>
      <dgm:spPr/>
      <dgm:t>
        <a:bodyPr/>
        <a:lstStyle/>
        <a:p>
          <a:pPr algn="ctr"/>
          <a:endParaRPr lang="ru-RU"/>
        </a:p>
      </dgm:t>
    </dgm:pt>
    <dgm:pt modelId="{793D56A0-E785-48DF-851F-777D22662297}" type="sibTrans" cxnId="{B8C7BCAF-FE8D-4C31-AAEC-2100A16B36CF}">
      <dgm:prSet/>
      <dgm:spPr/>
      <dgm:t>
        <a:bodyPr/>
        <a:lstStyle/>
        <a:p>
          <a:pPr algn="ctr"/>
          <a:endParaRPr lang="ru-RU"/>
        </a:p>
      </dgm:t>
    </dgm:pt>
    <dgm:pt modelId="{5BA4D2A1-A4AB-4E19-AF3B-BEF11AD59725}">
      <dgm:prSet phldrT="[Текст]"/>
      <dgm:spPr>
        <a:xfrm>
          <a:off x="1847357" y="1058"/>
          <a:ext cx="1059480" cy="1059480"/>
        </a:xfrm>
        <a:prstGeom prst="ellipse">
          <a:avLst/>
        </a:prstGeom>
      </dgm:spPr>
      <dgm:t>
        <a:bodyPr/>
        <a:lstStyle/>
        <a:p>
          <a:pPr algn="ctr">
            <a:buNone/>
          </a:pPr>
          <a:r>
            <a:rPr lang="ru-RU" dirty="0">
              <a:latin typeface="Calibri" panose="020F0502020204030204"/>
              <a:ea typeface="+mn-ea"/>
              <a:cs typeface="+mn-cs"/>
            </a:rPr>
            <a:t>Педагог</a:t>
          </a:r>
        </a:p>
      </dgm:t>
    </dgm:pt>
    <dgm:pt modelId="{A4642FAA-27CE-43D4-94F2-CAB047663A96}" type="parTrans" cxnId="{B1C298F2-E988-4AE9-B5D1-3D7C8B742C45}">
      <dgm:prSet/>
      <dgm:spPr/>
      <dgm:t>
        <a:bodyPr/>
        <a:lstStyle/>
        <a:p>
          <a:pPr algn="ctr"/>
          <a:endParaRPr lang="ru-RU"/>
        </a:p>
      </dgm:t>
    </dgm:pt>
    <dgm:pt modelId="{B3F71709-FCDD-4B26-A63F-91F08B200D6C}" type="sibTrans" cxnId="{B1C298F2-E988-4AE9-B5D1-3D7C8B742C45}">
      <dgm:prSet/>
      <dgm:spPr>
        <a:xfrm>
          <a:off x="731188" y="492656"/>
          <a:ext cx="3291819" cy="3291819"/>
        </a:xfrm>
        <a:prstGeom prst="blockArc">
          <a:avLst>
            <a:gd name="adj1" fmla="val 16200000"/>
            <a:gd name="adj2" fmla="val 1800000"/>
            <a:gd name="adj3" fmla="val 4635"/>
          </a:avLst>
        </a:prstGeom>
      </dgm:spPr>
      <dgm:t>
        <a:bodyPr/>
        <a:lstStyle/>
        <a:p>
          <a:pPr algn="ctr"/>
          <a:endParaRPr lang="ru-RU"/>
        </a:p>
      </dgm:t>
    </dgm:pt>
    <dgm:pt modelId="{A20CCEFA-0BD2-4992-9045-714498F84ACD}">
      <dgm:prSet phldrT="[Текст]"/>
      <dgm:spPr>
        <a:xfrm>
          <a:off x="3239726" y="2412710"/>
          <a:ext cx="1059480" cy="1059480"/>
        </a:xfrm>
        <a:prstGeom prst="ellipse">
          <a:avLst/>
        </a:prstGeom>
      </dgm:spPr>
      <dgm:t>
        <a:bodyPr/>
        <a:lstStyle/>
        <a:p>
          <a:pPr algn="ctr">
            <a:buNone/>
          </a:pPr>
          <a:r>
            <a:rPr lang="ru-RU" dirty="0">
              <a:latin typeface="Calibri" panose="020F0502020204030204"/>
              <a:ea typeface="+mn-ea"/>
              <a:cs typeface="+mn-cs"/>
            </a:rPr>
            <a:t>Ребенок</a:t>
          </a:r>
        </a:p>
      </dgm:t>
    </dgm:pt>
    <dgm:pt modelId="{BF97EE39-B01B-493C-856C-1EE1E3B6FBB9}" type="parTrans" cxnId="{465C0511-AC16-4410-BB26-E27E38E030BE}">
      <dgm:prSet/>
      <dgm:spPr/>
      <dgm:t>
        <a:bodyPr/>
        <a:lstStyle/>
        <a:p>
          <a:pPr algn="ctr"/>
          <a:endParaRPr lang="ru-RU"/>
        </a:p>
      </dgm:t>
    </dgm:pt>
    <dgm:pt modelId="{8A7B02DB-7A79-424E-B12D-AB1B3898A7C6}" type="sibTrans" cxnId="{465C0511-AC16-4410-BB26-E27E38E030BE}">
      <dgm:prSet/>
      <dgm:spPr>
        <a:xfrm>
          <a:off x="731188" y="492656"/>
          <a:ext cx="3291819" cy="3291819"/>
        </a:xfrm>
        <a:prstGeom prst="blockArc">
          <a:avLst>
            <a:gd name="adj1" fmla="val 1800000"/>
            <a:gd name="adj2" fmla="val 9000000"/>
            <a:gd name="adj3" fmla="val 4635"/>
          </a:avLst>
        </a:prstGeom>
      </dgm:spPr>
      <dgm:t>
        <a:bodyPr/>
        <a:lstStyle/>
        <a:p>
          <a:pPr algn="ctr"/>
          <a:endParaRPr lang="ru-RU"/>
        </a:p>
      </dgm:t>
    </dgm:pt>
    <dgm:pt modelId="{2CEE0DBD-F991-4C89-97F7-986331824773}">
      <dgm:prSet phldrT="[Текст]"/>
      <dgm:spPr>
        <a:xfrm>
          <a:off x="454989" y="2412710"/>
          <a:ext cx="1059480" cy="1059480"/>
        </a:xfrm>
        <a:prstGeom prst="ellipse">
          <a:avLst/>
        </a:prstGeom>
      </dgm:spPr>
      <dgm:t>
        <a:bodyPr/>
        <a:lstStyle/>
        <a:p>
          <a:pPr algn="ctr">
            <a:buNone/>
          </a:pPr>
          <a:r>
            <a:rPr lang="ru-RU" dirty="0">
              <a:latin typeface="Calibri" panose="020F0502020204030204"/>
              <a:ea typeface="+mn-ea"/>
              <a:cs typeface="+mn-cs"/>
            </a:rPr>
            <a:t>Родитель</a:t>
          </a:r>
        </a:p>
      </dgm:t>
    </dgm:pt>
    <dgm:pt modelId="{D994D2F2-4868-49B1-9E09-22543E9FB3FE}" type="parTrans" cxnId="{49C072E9-3249-416F-9723-70BC0DE7764A}">
      <dgm:prSet/>
      <dgm:spPr/>
      <dgm:t>
        <a:bodyPr/>
        <a:lstStyle/>
        <a:p>
          <a:pPr algn="ctr"/>
          <a:endParaRPr lang="ru-RU"/>
        </a:p>
      </dgm:t>
    </dgm:pt>
    <dgm:pt modelId="{25524959-C8BB-4D3D-B7CE-A7E9EEE610D1}" type="sibTrans" cxnId="{49C072E9-3249-416F-9723-70BC0DE7764A}">
      <dgm:prSet/>
      <dgm:spPr>
        <a:xfrm>
          <a:off x="731188" y="492656"/>
          <a:ext cx="3291819" cy="3291819"/>
        </a:xfrm>
        <a:prstGeom prst="blockArc">
          <a:avLst>
            <a:gd name="adj1" fmla="val 9000000"/>
            <a:gd name="adj2" fmla="val 16200000"/>
            <a:gd name="adj3" fmla="val 4635"/>
          </a:avLst>
        </a:prstGeom>
      </dgm:spPr>
      <dgm:t>
        <a:bodyPr/>
        <a:lstStyle/>
        <a:p>
          <a:pPr algn="ctr"/>
          <a:endParaRPr lang="ru-RU"/>
        </a:p>
      </dgm:t>
    </dgm:pt>
    <dgm:pt modelId="{A9F13253-DC50-4DDC-B61C-EE08321FE585}">
      <dgm:prSet phldrT="[Текст]"/>
      <dgm:spPr/>
      <dgm:t>
        <a:bodyPr/>
        <a:lstStyle/>
        <a:p>
          <a:pPr algn="ctr"/>
          <a:endParaRPr lang="ru-RU" dirty="0"/>
        </a:p>
      </dgm:t>
    </dgm:pt>
    <dgm:pt modelId="{DFF1D720-10C4-41F8-9F04-8009175EEEED}" type="parTrans" cxnId="{E448BA82-158D-4B64-900D-DFD6B1BA3A1F}">
      <dgm:prSet/>
      <dgm:spPr/>
      <dgm:t>
        <a:bodyPr/>
        <a:lstStyle/>
        <a:p>
          <a:pPr algn="ctr"/>
          <a:endParaRPr lang="ru-RU"/>
        </a:p>
      </dgm:t>
    </dgm:pt>
    <dgm:pt modelId="{0D6B45F9-EF48-4F9F-97A9-F4DB28A89BF2}" type="sibTrans" cxnId="{E448BA82-158D-4B64-900D-DFD6B1BA3A1F}">
      <dgm:prSet/>
      <dgm:spPr/>
      <dgm:t>
        <a:bodyPr/>
        <a:lstStyle/>
        <a:p>
          <a:pPr algn="ctr"/>
          <a:endParaRPr lang="ru-RU"/>
        </a:p>
      </dgm:t>
    </dgm:pt>
    <dgm:pt modelId="{3E0AA576-A1A1-4225-8528-70AD9E733F07}" type="pres">
      <dgm:prSet presAssocID="{C90A4CBC-22D2-4344-81BA-FC4AE511A9B6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4A12DBDD-15A1-4357-B8F6-4678BB560BF4}" type="pres">
      <dgm:prSet presAssocID="{CB99CE2F-D3B7-41E9-9730-0B9961980618}" presName="centerShape" presStyleLbl="node0" presStyleIdx="0" presStyleCnt="1"/>
      <dgm:spPr/>
    </dgm:pt>
    <dgm:pt modelId="{2ECEB1B6-58F3-45AF-8C01-0DA03AEB1281}" type="pres">
      <dgm:prSet presAssocID="{5BA4D2A1-A4AB-4E19-AF3B-BEF11AD59725}" presName="node" presStyleLbl="node1" presStyleIdx="0" presStyleCnt="3">
        <dgm:presLayoutVars>
          <dgm:bulletEnabled val="1"/>
        </dgm:presLayoutVars>
      </dgm:prSet>
      <dgm:spPr/>
    </dgm:pt>
    <dgm:pt modelId="{28745D1D-7C2D-40F7-979D-3D4A752657C3}" type="pres">
      <dgm:prSet presAssocID="{5BA4D2A1-A4AB-4E19-AF3B-BEF11AD59725}" presName="dummy" presStyleCnt="0"/>
      <dgm:spPr/>
    </dgm:pt>
    <dgm:pt modelId="{356BB5FB-0368-44E5-9421-B593F60259CB}" type="pres">
      <dgm:prSet presAssocID="{B3F71709-FCDD-4B26-A63F-91F08B200D6C}" presName="sibTrans" presStyleLbl="sibTrans2D1" presStyleIdx="0" presStyleCnt="3"/>
      <dgm:spPr/>
    </dgm:pt>
    <dgm:pt modelId="{485D78E1-32EF-45FC-8D12-9EEE96ED3448}" type="pres">
      <dgm:prSet presAssocID="{A20CCEFA-0BD2-4992-9045-714498F84ACD}" presName="node" presStyleLbl="node1" presStyleIdx="1" presStyleCnt="3">
        <dgm:presLayoutVars>
          <dgm:bulletEnabled val="1"/>
        </dgm:presLayoutVars>
      </dgm:prSet>
      <dgm:spPr/>
    </dgm:pt>
    <dgm:pt modelId="{92B105DF-B9AC-4A7F-9C7A-867C6989EBFC}" type="pres">
      <dgm:prSet presAssocID="{A20CCEFA-0BD2-4992-9045-714498F84ACD}" presName="dummy" presStyleCnt="0"/>
      <dgm:spPr/>
    </dgm:pt>
    <dgm:pt modelId="{991CE4CC-F171-4959-814E-81677FC19BB9}" type="pres">
      <dgm:prSet presAssocID="{8A7B02DB-7A79-424E-B12D-AB1B3898A7C6}" presName="sibTrans" presStyleLbl="sibTrans2D1" presStyleIdx="1" presStyleCnt="3"/>
      <dgm:spPr/>
    </dgm:pt>
    <dgm:pt modelId="{08308387-A39F-4BD6-B6D0-A9BE3D1EB25F}" type="pres">
      <dgm:prSet presAssocID="{2CEE0DBD-F991-4C89-97F7-986331824773}" presName="node" presStyleLbl="node1" presStyleIdx="2" presStyleCnt="3">
        <dgm:presLayoutVars>
          <dgm:bulletEnabled val="1"/>
        </dgm:presLayoutVars>
      </dgm:prSet>
      <dgm:spPr/>
    </dgm:pt>
    <dgm:pt modelId="{866202A9-1661-443E-B469-3CACE32915F0}" type="pres">
      <dgm:prSet presAssocID="{2CEE0DBD-F991-4C89-97F7-986331824773}" presName="dummy" presStyleCnt="0"/>
      <dgm:spPr/>
    </dgm:pt>
    <dgm:pt modelId="{855C01A9-2A0B-46F1-97A6-6195F66FD640}" type="pres">
      <dgm:prSet presAssocID="{25524959-C8BB-4D3D-B7CE-A7E9EEE610D1}" presName="sibTrans" presStyleLbl="sibTrans2D1" presStyleIdx="2" presStyleCnt="3"/>
      <dgm:spPr/>
    </dgm:pt>
  </dgm:ptLst>
  <dgm:cxnLst>
    <dgm:cxn modelId="{10003C07-39C7-462F-BA4C-FA89B09446F9}" type="presOf" srcId="{B3F71709-FCDD-4B26-A63F-91F08B200D6C}" destId="{356BB5FB-0368-44E5-9421-B593F60259CB}" srcOrd="0" destOrd="0" presId="urn:microsoft.com/office/officeart/2005/8/layout/radial6"/>
    <dgm:cxn modelId="{CB08FB0A-3FDB-49AA-A0D2-2C6DD120E5A7}" type="presOf" srcId="{25524959-C8BB-4D3D-B7CE-A7E9EEE610D1}" destId="{855C01A9-2A0B-46F1-97A6-6195F66FD640}" srcOrd="0" destOrd="0" presId="urn:microsoft.com/office/officeart/2005/8/layout/radial6"/>
    <dgm:cxn modelId="{A2A6980F-3D31-407D-AB9F-29B959830E80}" type="presOf" srcId="{A20CCEFA-0BD2-4992-9045-714498F84ACD}" destId="{485D78E1-32EF-45FC-8D12-9EEE96ED3448}" srcOrd="0" destOrd="0" presId="urn:microsoft.com/office/officeart/2005/8/layout/radial6"/>
    <dgm:cxn modelId="{465C0511-AC16-4410-BB26-E27E38E030BE}" srcId="{CB99CE2F-D3B7-41E9-9730-0B9961980618}" destId="{A20CCEFA-0BD2-4992-9045-714498F84ACD}" srcOrd="1" destOrd="0" parTransId="{BF97EE39-B01B-493C-856C-1EE1E3B6FBB9}" sibTransId="{8A7B02DB-7A79-424E-B12D-AB1B3898A7C6}"/>
    <dgm:cxn modelId="{CEE2B61C-26A3-4C33-B249-3520FBC6F718}" type="presOf" srcId="{8A7B02DB-7A79-424E-B12D-AB1B3898A7C6}" destId="{991CE4CC-F171-4959-814E-81677FC19BB9}" srcOrd="0" destOrd="0" presId="urn:microsoft.com/office/officeart/2005/8/layout/radial6"/>
    <dgm:cxn modelId="{9B37B61E-772A-4A67-8A8D-A819E91279B9}" type="presOf" srcId="{C90A4CBC-22D2-4344-81BA-FC4AE511A9B6}" destId="{3E0AA576-A1A1-4225-8528-70AD9E733F07}" srcOrd="0" destOrd="0" presId="urn:microsoft.com/office/officeart/2005/8/layout/radial6"/>
    <dgm:cxn modelId="{0350EB21-0D7F-4011-8EA3-AABEC7721C86}" type="presOf" srcId="{CB99CE2F-D3B7-41E9-9730-0B9961980618}" destId="{4A12DBDD-15A1-4357-B8F6-4678BB560BF4}" srcOrd="0" destOrd="0" presId="urn:microsoft.com/office/officeart/2005/8/layout/radial6"/>
    <dgm:cxn modelId="{84E49E2C-C970-42BD-8ECD-32743F6E874A}" type="presOf" srcId="{5BA4D2A1-A4AB-4E19-AF3B-BEF11AD59725}" destId="{2ECEB1B6-58F3-45AF-8C01-0DA03AEB1281}" srcOrd="0" destOrd="0" presId="urn:microsoft.com/office/officeart/2005/8/layout/radial6"/>
    <dgm:cxn modelId="{CE0FC464-1865-4C87-8A61-225BD67C22EE}" type="presOf" srcId="{2CEE0DBD-F991-4C89-97F7-986331824773}" destId="{08308387-A39F-4BD6-B6D0-A9BE3D1EB25F}" srcOrd="0" destOrd="0" presId="urn:microsoft.com/office/officeart/2005/8/layout/radial6"/>
    <dgm:cxn modelId="{E448BA82-158D-4B64-900D-DFD6B1BA3A1F}" srcId="{C90A4CBC-22D2-4344-81BA-FC4AE511A9B6}" destId="{A9F13253-DC50-4DDC-B61C-EE08321FE585}" srcOrd="1" destOrd="0" parTransId="{DFF1D720-10C4-41F8-9F04-8009175EEEED}" sibTransId="{0D6B45F9-EF48-4F9F-97A9-F4DB28A89BF2}"/>
    <dgm:cxn modelId="{B8C7BCAF-FE8D-4C31-AAEC-2100A16B36CF}" srcId="{C90A4CBC-22D2-4344-81BA-FC4AE511A9B6}" destId="{CB99CE2F-D3B7-41E9-9730-0B9961980618}" srcOrd="0" destOrd="0" parTransId="{B376B48F-CD9F-4696-B1B7-87A32EB42D25}" sibTransId="{793D56A0-E785-48DF-851F-777D22662297}"/>
    <dgm:cxn modelId="{49C072E9-3249-416F-9723-70BC0DE7764A}" srcId="{CB99CE2F-D3B7-41E9-9730-0B9961980618}" destId="{2CEE0DBD-F991-4C89-97F7-986331824773}" srcOrd="2" destOrd="0" parTransId="{D994D2F2-4868-49B1-9E09-22543E9FB3FE}" sibTransId="{25524959-C8BB-4D3D-B7CE-A7E9EEE610D1}"/>
    <dgm:cxn modelId="{B1C298F2-E988-4AE9-B5D1-3D7C8B742C45}" srcId="{CB99CE2F-D3B7-41E9-9730-0B9961980618}" destId="{5BA4D2A1-A4AB-4E19-AF3B-BEF11AD59725}" srcOrd="0" destOrd="0" parTransId="{A4642FAA-27CE-43D4-94F2-CAB047663A96}" sibTransId="{B3F71709-FCDD-4B26-A63F-91F08B200D6C}"/>
    <dgm:cxn modelId="{F9EA2944-7A47-43B1-AE6E-E5F4D7B1C566}" type="presParOf" srcId="{3E0AA576-A1A1-4225-8528-70AD9E733F07}" destId="{4A12DBDD-15A1-4357-B8F6-4678BB560BF4}" srcOrd="0" destOrd="0" presId="urn:microsoft.com/office/officeart/2005/8/layout/radial6"/>
    <dgm:cxn modelId="{23CBB5FF-498C-484E-A823-AF883071A4EE}" type="presParOf" srcId="{3E0AA576-A1A1-4225-8528-70AD9E733F07}" destId="{2ECEB1B6-58F3-45AF-8C01-0DA03AEB1281}" srcOrd="1" destOrd="0" presId="urn:microsoft.com/office/officeart/2005/8/layout/radial6"/>
    <dgm:cxn modelId="{F3169473-D221-4B58-8147-EBCEAD8EE98B}" type="presParOf" srcId="{3E0AA576-A1A1-4225-8528-70AD9E733F07}" destId="{28745D1D-7C2D-40F7-979D-3D4A752657C3}" srcOrd="2" destOrd="0" presId="urn:microsoft.com/office/officeart/2005/8/layout/radial6"/>
    <dgm:cxn modelId="{67D7BAD7-107D-468C-96CA-916FEB2C40D9}" type="presParOf" srcId="{3E0AA576-A1A1-4225-8528-70AD9E733F07}" destId="{356BB5FB-0368-44E5-9421-B593F60259CB}" srcOrd="3" destOrd="0" presId="urn:microsoft.com/office/officeart/2005/8/layout/radial6"/>
    <dgm:cxn modelId="{7501BB81-08D6-41ED-9437-CEE9894A6046}" type="presParOf" srcId="{3E0AA576-A1A1-4225-8528-70AD9E733F07}" destId="{485D78E1-32EF-45FC-8D12-9EEE96ED3448}" srcOrd="4" destOrd="0" presId="urn:microsoft.com/office/officeart/2005/8/layout/radial6"/>
    <dgm:cxn modelId="{11E41D0D-EDA5-4824-A24E-6C9A10330753}" type="presParOf" srcId="{3E0AA576-A1A1-4225-8528-70AD9E733F07}" destId="{92B105DF-B9AC-4A7F-9C7A-867C6989EBFC}" srcOrd="5" destOrd="0" presId="urn:microsoft.com/office/officeart/2005/8/layout/radial6"/>
    <dgm:cxn modelId="{2AB57626-A75E-4282-8087-A7C1A4F78624}" type="presParOf" srcId="{3E0AA576-A1A1-4225-8528-70AD9E733F07}" destId="{991CE4CC-F171-4959-814E-81677FC19BB9}" srcOrd="6" destOrd="0" presId="urn:microsoft.com/office/officeart/2005/8/layout/radial6"/>
    <dgm:cxn modelId="{CD00CED4-28D5-4065-BC6F-E8C3A3A34590}" type="presParOf" srcId="{3E0AA576-A1A1-4225-8528-70AD9E733F07}" destId="{08308387-A39F-4BD6-B6D0-A9BE3D1EB25F}" srcOrd="7" destOrd="0" presId="urn:microsoft.com/office/officeart/2005/8/layout/radial6"/>
    <dgm:cxn modelId="{FD4F907F-E67B-4DD3-B039-DA2DD6A168AF}" type="presParOf" srcId="{3E0AA576-A1A1-4225-8528-70AD9E733F07}" destId="{866202A9-1661-443E-B469-3CACE32915F0}" srcOrd="8" destOrd="0" presId="urn:microsoft.com/office/officeart/2005/8/layout/radial6"/>
    <dgm:cxn modelId="{5205C330-9E68-4D8D-A410-A741A0D3E529}" type="presParOf" srcId="{3E0AA576-A1A1-4225-8528-70AD9E733F07}" destId="{855C01A9-2A0B-46F1-97A6-6195F66FD640}" srcOrd="9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55C01A9-2A0B-46F1-97A6-6195F66FD640}">
      <dsp:nvSpPr>
        <dsp:cNvPr id="0" name=""/>
        <dsp:cNvSpPr/>
      </dsp:nvSpPr>
      <dsp:spPr>
        <a:xfrm>
          <a:off x="403255" y="346915"/>
          <a:ext cx="2310069" cy="2310069"/>
        </a:xfrm>
        <a:prstGeom prst="blockArc">
          <a:avLst>
            <a:gd name="adj1" fmla="val 9000000"/>
            <a:gd name="adj2" fmla="val 16200000"/>
            <a:gd name="adj3" fmla="val 4635"/>
          </a:avLst>
        </a:prstGeom>
        <a:solidFill>
          <a:schemeClr val="accent3">
            <a:hueOff val="2710599"/>
            <a:satOff val="100000"/>
            <a:lumOff val="-14706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91CE4CC-F171-4959-814E-81677FC19BB9}">
      <dsp:nvSpPr>
        <dsp:cNvPr id="0" name=""/>
        <dsp:cNvSpPr/>
      </dsp:nvSpPr>
      <dsp:spPr>
        <a:xfrm>
          <a:off x="403255" y="346915"/>
          <a:ext cx="2310069" cy="2310069"/>
        </a:xfrm>
        <a:prstGeom prst="blockArc">
          <a:avLst>
            <a:gd name="adj1" fmla="val 1800000"/>
            <a:gd name="adj2" fmla="val 9000000"/>
            <a:gd name="adj3" fmla="val 4635"/>
          </a:avLst>
        </a:prstGeom>
        <a:solidFill>
          <a:schemeClr val="accent3">
            <a:hueOff val="1355300"/>
            <a:satOff val="50000"/>
            <a:lumOff val="-7353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56BB5FB-0368-44E5-9421-B593F60259CB}">
      <dsp:nvSpPr>
        <dsp:cNvPr id="0" name=""/>
        <dsp:cNvSpPr/>
      </dsp:nvSpPr>
      <dsp:spPr>
        <a:xfrm>
          <a:off x="403255" y="346915"/>
          <a:ext cx="2310069" cy="2310069"/>
        </a:xfrm>
        <a:prstGeom prst="blockArc">
          <a:avLst>
            <a:gd name="adj1" fmla="val 16200000"/>
            <a:gd name="adj2" fmla="val 1800000"/>
            <a:gd name="adj3" fmla="val 4635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A12DBDD-15A1-4357-B8F6-4678BB560BF4}">
      <dsp:nvSpPr>
        <dsp:cNvPr id="0" name=""/>
        <dsp:cNvSpPr/>
      </dsp:nvSpPr>
      <dsp:spPr>
        <a:xfrm>
          <a:off x="1026432" y="970092"/>
          <a:ext cx="1063715" cy="106371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 dirty="0">
              <a:latin typeface="Calibri" panose="020F0502020204030204"/>
              <a:ea typeface="+mn-ea"/>
              <a:cs typeface="+mn-cs"/>
            </a:rPr>
            <a:t>ИНТЕРАКТИВНАЯ СКАЗКА</a:t>
          </a:r>
        </a:p>
      </dsp:txBody>
      <dsp:txXfrm>
        <a:off x="1182209" y="1125869"/>
        <a:ext cx="752161" cy="752161"/>
      </dsp:txXfrm>
    </dsp:sp>
    <dsp:sp modelId="{2ECEB1B6-58F3-45AF-8C01-0DA03AEB1281}">
      <dsp:nvSpPr>
        <dsp:cNvPr id="0" name=""/>
        <dsp:cNvSpPr/>
      </dsp:nvSpPr>
      <dsp:spPr>
        <a:xfrm>
          <a:off x="1185989" y="1420"/>
          <a:ext cx="744600" cy="744600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 dirty="0">
              <a:latin typeface="Calibri" panose="020F0502020204030204"/>
              <a:ea typeface="+mn-ea"/>
              <a:cs typeface="+mn-cs"/>
            </a:rPr>
            <a:t>Педагог</a:t>
          </a:r>
        </a:p>
      </dsp:txBody>
      <dsp:txXfrm>
        <a:off x="1295033" y="110464"/>
        <a:ext cx="526512" cy="526512"/>
      </dsp:txXfrm>
    </dsp:sp>
    <dsp:sp modelId="{485D78E1-32EF-45FC-8D12-9EEE96ED3448}">
      <dsp:nvSpPr>
        <dsp:cNvPr id="0" name=""/>
        <dsp:cNvSpPr/>
      </dsp:nvSpPr>
      <dsp:spPr>
        <a:xfrm>
          <a:off x="2163064" y="1693763"/>
          <a:ext cx="744600" cy="744600"/>
        </a:xfrm>
        <a:prstGeom prst="ellipse">
          <a:avLst/>
        </a:prstGeom>
        <a:solidFill>
          <a:schemeClr val="accent3">
            <a:hueOff val="1355300"/>
            <a:satOff val="50000"/>
            <a:lumOff val="-7353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 dirty="0">
              <a:latin typeface="Calibri" panose="020F0502020204030204"/>
              <a:ea typeface="+mn-ea"/>
              <a:cs typeface="+mn-cs"/>
            </a:rPr>
            <a:t>Ребенок</a:t>
          </a:r>
        </a:p>
      </dsp:txBody>
      <dsp:txXfrm>
        <a:off x="2272108" y="1802807"/>
        <a:ext cx="526512" cy="526512"/>
      </dsp:txXfrm>
    </dsp:sp>
    <dsp:sp modelId="{08308387-A39F-4BD6-B6D0-A9BE3D1EB25F}">
      <dsp:nvSpPr>
        <dsp:cNvPr id="0" name=""/>
        <dsp:cNvSpPr/>
      </dsp:nvSpPr>
      <dsp:spPr>
        <a:xfrm>
          <a:off x="208914" y="1693763"/>
          <a:ext cx="744600" cy="744600"/>
        </a:xfrm>
        <a:prstGeom prst="ellipse">
          <a:avLst/>
        </a:prstGeom>
        <a:solidFill>
          <a:schemeClr val="accent3">
            <a:hueOff val="2710599"/>
            <a:satOff val="100000"/>
            <a:lumOff val="-14706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 dirty="0">
              <a:latin typeface="Calibri" panose="020F0502020204030204"/>
              <a:ea typeface="+mn-ea"/>
              <a:cs typeface="+mn-cs"/>
            </a:rPr>
            <a:t>Родитель</a:t>
          </a:r>
        </a:p>
      </dsp:txBody>
      <dsp:txXfrm>
        <a:off x="317958" y="1802807"/>
        <a:ext cx="526512" cy="52651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Sanya Bannikov</dc:creator>
  <cp:keywords/>
  <dc:description/>
  <cp:lastModifiedBy>Sanya Bannikov</cp:lastModifiedBy>
  <cp:revision>3</cp:revision>
  <cp:lastPrinted>2025-11-18T11:02:00Z</cp:lastPrinted>
  <dcterms:created xsi:type="dcterms:W3CDTF">2025-11-18T09:40:00Z</dcterms:created>
  <dcterms:modified xsi:type="dcterms:W3CDTF">2025-11-18T13:28:00Z</dcterms:modified>
</cp:coreProperties>
</file>